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1200" w14:textId="7817A0A1" w:rsidR="00A0626B" w:rsidRPr="00ED49E3" w:rsidRDefault="00030F03" w:rsidP="006F7E3D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kern w:val="36"/>
          <w:lang w:eastAsia="en-GB"/>
        </w:rPr>
      </w:pPr>
      <w:r w:rsidRPr="00ED49E3">
        <w:rPr>
          <w:rFonts w:ascii="Times New Roman" w:hAnsi="Times New Roman" w:cs="Times New Roman"/>
          <w:b/>
          <w:bCs/>
          <w:color w:val="000000" w:themeColor="text1"/>
        </w:rPr>
        <w:t>Digitalization of Teaching and Learning</w:t>
      </w:r>
      <w:r w:rsidR="008F4456" w:rsidRPr="00ED49E3">
        <w:rPr>
          <w:rFonts w:ascii="Times New Roman" w:hAnsi="Times New Roman" w:cs="Times New Roman"/>
          <w:b/>
          <w:bCs/>
          <w:color w:val="000000" w:themeColor="text1"/>
        </w:rPr>
        <w:t xml:space="preserve"> via Micro-credential</w:t>
      </w:r>
      <w:r w:rsidR="006630FC" w:rsidRPr="00ED49E3"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ED49E3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411541" w:rsidRPr="00ED49E3">
        <w:rPr>
          <w:rFonts w:ascii="Times New Roman" w:eastAsia="Times New Roman" w:hAnsi="Times New Roman" w:cs="Times New Roman"/>
          <w:b/>
          <w:bCs/>
          <w:kern w:val="36"/>
          <w:lang w:eastAsia="en-GB"/>
        </w:rPr>
        <w:t>A New Paradigm in Higher Education</w:t>
      </w:r>
    </w:p>
    <w:p w14:paraId="10257430" w14:textId="07D74EFB" w:rsidR="001D6445" w:rsidRPr="00ED49E3" w:rsidRDefault="001D6445" w:rsidP="006630FC">
      <w:pPr>
        <w:spacing w:line="240" w:lineRule="atLeast"/>
        <w:jc w:val="center"/>
        <w:rPr>
          <w:rFonts w:ascii="Times New Roman" w:eastAsia="Times New Roman" w:hAnsi="Times New Roman" w:cs="Times New Roman"/>
          <w:kern w:val="36"/>
          <w:lang w:eastAsia="en-GB"/>
        </w:rPr>
      </w:pPr>
      <w:r w:rsidRPr="00ED49E3">
        <w:rPr>
          <w:rFonts w:ascii="Times New Roman" w:eastAsia="Times New Roman" w:hAnsi="Times New Roman" w:cs="Times New Roman"/>
          <w:kern w:val="36"/>
          <w:lang w:eastAsia="en-GB"/>
        </w:rPr>
        <w:t>Azidah Abu Ziden</w:t>
      </w:r>
    </w:p>
    <w:p w14:paraId="69FDAD40" w14:textId="3CB05DEA" w:rsidR="001D6445" w:rsidRPr="00ED49E3" w:rsidRDefault="001D6445" w:rsidP="006630FC">
      <w:pPr>
        <w:spacing w:line="240" w:lineRule="atLeast"/>
        <w:jc w:val="center"/>
        <w:rPr>
          <w:rFonts w:ascii="Times New Roman" w:eastAsia="Times New Roman" w:hAnsi="Times New Roman" w:cs="Times New Roman"/>
          <w:kern w:val="36"/>
          <w:lang w:eastAsia="en-GB"/>
        </w:rPr>
      </w:pPr>
      <w:proofErr w:type="spellStart"/>
      <w:r w:rsidRPr="00ED49E3">
        <w:rPr>
          <w:rFonts w:ascii="Times New Roman" w:eastAsia="Times New Roman" w:hAnsi="Times New Roman" w:cs="Times New Roman"/>
          <w:kern w:val="36"/>
          <w:lang w:eastAsia="en-GB"/>
        </w:rPr>
        <w:t>Universiti</w:t>
      </w:r>
      <w:proofErr w:type="spellEnd"/>
      <w:r w:rsidRPr="00ED49E3">
        <w:rPr>
          <w:rFonts w:ascii="Times New Roman" w:eastAsia="Times New Roman" w:hAnsi="Times New Roman" w:cs="Times New Roman"/>
          <w:kern w:val="36"/>
          <w:lang w:eastAsia="en-GB"/>
        </w:rPr>
        <w:t xml:space="preserve"> Sains Malaysia</w:t>
      </w:r>
    </w:p>
    <w:p w14:paraId="470876C3" w14:textId="77777777" w:rsidR="001D6445" w:rsidRPr="00ED49E3" w:rsidRDefault="001D6445" w:rsidP="00A72C64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7406753" w14:textId="0CC8C674" w:rsidR="0035363F" w:rsidRPr="00ED49E3" w:rsidRDefault="0035363F" w:rsidP="00A72C64">
      <w:pPr>
        <w:jc w:val="both"/>
        <w:rPr>
          <w:rFonts w:ascii="Times New Roman" w:eastAsia="Times New Roman" w:hAnsi="Times New Roman" w:cs="Times New Roman"/>
          <w:b/>
          <w:bCs/>
          <w:kern w:val="36"/>
          <w:lang w:eastAsia="en-GB"/>
        </w:rPr>
      </w:pPr>
    </w:p>
    <w:p w14:paraId="489E54A3" w14:textId="7D21CFB2" w:rsidR="00ED49E3" w:rsidRDefault="0035363F" w:rsidP="00ED49E3">
      <w:pPr>
        <w:pStyle w:val="ListParagraph"/>
        <w:spacing w:line="240" w:lineRule="atLeast"/>
        <w:ind w:left="0" w:firstLine="0"/>
        <w:jc w:val="left"/>
        <w:rPr>
          <w:rFonts w:eastAsiaTheme="minorEastAsia"/>
          <w:b/>
          <w:bCs/>
          <w:color w:val="000000" w:themeColor="text1"/>
          <w:kern w:val="2"/>
          <w:szCs w:val="24"/>
          <w:lang w:eastAsia="zh-CN"/>
        </w:rPr>
      </w:pPr>
      <w:r w:rsidRPr="00ED49E3">
        <w:rPr>
          <w:rFonts w:eastAsiaTheme="minorEastAsia"/>
          <w:b/>
          <w:bCs/>
          <w:color w:val="000000" w:themeColor="text1"/>
          <w:kern w:val="2"/>
          <w:szCs w:val="24"/>
          <w:lang w:eastAsia="zh-CN"/>
        </w:rPr>
        <w:t>Abstract</w:t>
      </w:r>
    </w:p>
    <w:p w14:paraId="1529E1BE" w14:textId="77777777" w:rsidR="00ED49E3" w:rsidRDefault="00ED49E3" w:rsidP="00ED49E3">
      <w:pPr>
        <w:pStyle w:val="ListParagraph"/>
        <w:spacing w:line="240" w:lineRule="atLeast"/>
        <w:ind w:left="0" w:firstLine="0"/>
        <w:jc w:val="left"/>
        <w:rPr>
          <w:rFonts w:eastAsiaTheme="minorEastAsia"/>
          <w:b/>
          <w:bCs/>
          <w:color w:val="000000" w:themeColor="text1"/>
          <w:kern w:val="2"/>
          <w:szCs w:val="24"/>
          <w:lang w:eastAsia="zh-CN"/>
        </w:rPr>
      </w:pPr>
    </w:p>
    <w:p w14:paraId="0A7D2881" w14:textId="418C90DD" w:rsidR="00080AF5" w:rsidRPr="00ED49E3" w:rsidRDefault="00080AF5" w:rsidP="00ED49E3">
      <w:pPr>
        <w:pStyle w:val="ListParagraph"/>
        <w:spacing w:line="240" w:lineRule="atLeast"/>
        <w:ind w:left="0" w:firstLine="0"/>
        <w:rPr>
          <w:rFonts w:eastAsiaTheme="minorEastAsia"/>
          <w:b/>
          <w:bCs/>
          <w:color w:val="000000" w:themeColor="text1"/>
          <w:kern w:val="2"/>
          <w:szCs w:val="24"/>
          <w:lang w:eastAsia="zh-CN"/>
        </w:rPr>
      </w:pPr>
      <w:r w:rsidRPr="00ED49E3">
        <w:rPr>
          <w:szCs w:val="24"/>
        </w:rPr>
        <w:t xml:space="preserve">The implementation of micro-credentials, which includes digital badges and stackable qualifications, is a relatively new field that aims to introduce new methods of teaching and learning that increase accessibility and the sustainability of the ecology of meaningful delivery. Micro-credentials are a rapidly expanding field, and Malaysian universities are urged to </w:t>
      </w:r>
      <w:r w:rsidR="003F5824" w:rsidRPr="00ED49E3">
        <w:rPr>
          <w:szCs w:val="24"/>
        </w:rPr>
        <w:t>involve</w:t>
      </w:r>
      <w:r w:rsidRPr="00ED49E3">
        <w:rPr>
          <w:szCs w:val="24"/>
        </w:rPr>
        <w:t xml:space="preserve">. USM has decided to offer micro-credentials as part of its educational and professional development initiatives due to the </w:t>
      </w:r>
      <w:r w:rsidR="003F5824" w:rsidRPr="00ED49E3">
        <w:rPr>
          <w:szCs w:val="24"/>
        </w:rPr>
        <w:t>flexibility offered</w:t>
      </w:r>
      <w:r w:rsidRPr="00ED49E3">
        <w:rPr>
          <w:szCs w:val="24"/>
        </w:rPr>
        <w:t xml:space="preserve"> </w:t>
      </w:r>
      <w:r w:rsidR="003F5824" w:rsidRPr="00ED49E3">
        <w:rPr>
          <w:szCs w:val="24"/>
        </w:rPr>
        <w:t xml:space="preserve">by </w:t>
      </w:r>
      <w:r w:rsidRPr="00ED49E3">
        <w:rPr>
          <w:szCs w:val="24"/>
        </w:rPr>
        <w:t>micro-credentials</w:t>
      </w:r>
      <w:r w:rsidR="003F5824" w:rsidRPr="00ED49E3">
        <w:rPr>
          <w:szCs w:val="24"/>
        </w:rPr>
        <w:t xml:space="preserve"> courses</w:t>
      </w:r>
      <w:r w:rsidRPr="00ED49E3">
        <w:rPr>
          <w:szCs w:val="24"/>
        </w:rPr>
        <w:t xml:space="preserve">. The discussion will cover the fundamentals of micro-credentials, including definitions, types, and affordances and barriers in the implementation of micro-credentials at USM. The 2018 debut of micro-credentials at USM, the first public university in Malaysia to do so, will also be discussed. </w:t>
      </w:r>
      <w:r w:rsidR="00467609" w:rsidRPr="00ED49E3">
        <w:rPr>
          <w:szCs w:val="24"/>
        </w:rPr>
        <w:t>B</w:t>
      </w:r>
      <w:r w:rsidRPr="00ED49E3">
        <w:rPr>
          <w:szCs w:val="24"/>
        </w:rPr>
        <w:t>arriers to technological advancement and faculty acceptance of new digital teaching and learning</w:t>
      </w:r>
      <w:r w:rsidR="00467609" w:rsidRPr="00ED49E3">
        <w:rPr>
          <w:szCs w:val="24"/>
        </w:rPr>
        <w:t xml:space="preserve"> will also be discussed</w:t>
      </w:r>
      <w:r w:rsidRPr="00ED49E3">
        <w:rPr>
          <w:szCs w:val="24"/>
        </w:rPr>
        <w:t>. The presentation will conclude with a summary of the practical implications, especially within the context of higher education.</w:t>
      </w:r>
    </w:p>
    <w:sectPr w:rsidR="00080AF5" w:rsidRPr="00ED4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94"/>
    <w:rsid w:val="00020CB1"/>
    <w:rsid w:val="00030F03"/>
    <w:rsid w:val="00061DE1"/>
    <w:rsid w:val="00080AF5"/>
    <w:rsid w:val="001D6445"/>
    <w:rsid w:val="002D3D97"/>
    <w:rsid w:val="003004DD"/>
    <w:rsid w:val="00331709"/>
    <w:rsid w:val="0035363F"/>
    <w:rsid w:val="00374052"/>
    <w:rsid w:val="0037560E"/>
    <w:rsid w:val="003F5824"/>
    <w:rsid w:val="00411541"/>
    <w:rsid w:val="00467609"/>
    <w:rsid w:val="004B1541"/>
    <w:rsid w:val="00515AFE"/>
    <w:rsid w:val="005274A0"/>
    <w:rsid w:val="005563B4"/>
    <w:rsid w:val="00592C71"/>
    <w:rsid w:val="00643E49"/>
    <w:rsid w:val="00661850"/>
    <w:rsid w:val="006630FC"/>
    <w:rsid w:val="00695F3E"/>
    <w:rsid w:val="006D1038"/>
    <w:rsid w:val="006F7E3D"/>
    <w:rsid w:val="00712B08"/>
    <w:rsid w:val="007443D8"/>
    <w:rsid w:val="00753348"/>
    <w:rsid w:val="00812AEE"/>
    <w:rsid w:val="008D0798"/>
    <w:rsid w:val="008F4456"/>
    <w:rsid w:val="00904594"/>
    <w:rsid w:val="00945A17"/>
    <w:rsid w:val="00997E3E"/>
    <w:rsid w:val="009C2DE5"/>
    <w:rsid w:val="00A0626B"/>
    <w:rsid w:val="00A56A1F"/>
    <w:rsid w:val="00A72C64"/>
    <w:rsid w:val="00BA53CE"/>
    <w:rsid w:val="00BD5453"/>
    <w:rsid w:val="00BE33CE"/>
    <w:rsid w:val="00BE76CC"/>
    <w:rsid w:val="00C13598"/>
    <w:rsid w:val="00CB7225"/>
    <w:rsid w:val="00CF1380"/>
    <w:rsid w:val="00DC314F"/>
    <w:rsid w:val="00E4300F"/>
    <w:rsid w:val="00ED49E3"/>
    <w:rsid w:val="00F3534F"/>
    <w:rsid w:val="00F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E8D0"/>
  <w15:chartTrackingRefBased/>
  <w15:docId w15:val="{513E9144-6E7E-BF42-A685-33E6B743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2A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AE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35363F"/>
    <w:pPr>
      <w:spacing w:after="262" w:line="34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Cs w:val="22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980E74-1ED9-D442-9B9C-578CA776BA36}">
  <we:reference id="c48fb390-44b5-4201-a3e4-26377914a574" version="1.0.0.0" store="EXCatalog" storeType="EXCatalog"/>
  <we:alternateReferences>
    <we:reference id="WA200000368" version="1.0.0.0" store="en-MY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Azidah Abu Ziden</dc:creator>
  <cp:keywords/>
  <dc:description/>
  <cp:lastModifiedBy>Azidah Abu Ziden</cp:lastModifiedBy>
  <cp:revision>48</cp:revision>
  <dcterms:created xsi:type="dcterms:W3CDTF">2022-06-14T04:05:00Z</dcterms:created>
  <dcterms:modified xsi:type="dcterms:W3CDTF">2022-06-14T14:50:00Z</dcterms:modified>
</cp:coreProperties>
</file>